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C7FDB" w14:textId="77777777" w:rsidR="009B401A" w:rsidRDefault="009B401A" w:rsidP="009B401A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Balance General al 31 de diciembre de 2021 (Estado de Posición Financiera)</w:t>
      </w:r>
    </w:p>
    <w:p w14:paraId="5961C601" w14:textId="77777777" w:rsidR="009B401A" w:rsidRDefault="009B401A" w:rsidP="009B401A">
      <w:pPr>
        <w:spacing w:after="240"/>
        <w:rPr>
          <w:rFonts w:ascii="Arial" w:eastAsia="Arial" w:hAnsi="Arial" w:cs="Arial"/>
        </w:rPr>
      </w:pPr>
    </w:p>
    <w:tbl>
      <w:tblPr>
        <w:tblStyle w:val="9"/>
        <w:tblW w:w="11430" w:type="dxa"/>
        <w:tblInd w:w="-320" w:type="dxa"/>
        <w:tblLayout w:type="fixed"/>
        <w:tblLook w:val="0400" w:firstRow="0" w:lastRow="0" w:firstColumn="0" w:lastColumn="0" w:noHBand="0" w:noVBand="1"/>
      </w:tblPr>
      <w:tblGrid>
        <w:gridCol w:w="3397"/>
        <w:gridCol w:w="887"/>
        <w:gridCol w:w="951"/>
        <w:gridCol w:w="225"/>
        <w:gridCol w:w="4050"/>
        <w:gridCol w:w="855"/>
        <w:gridCol w:w="1065"/>
      </w:tblGrid>
      <w:tr w:rsidR="009B401A" w14:paraId="20D7292A" w14:textId="77777777" w:rsidTr="009B401A">
        <w:trPr>
          <w:trHeight w:val="381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16F5FF37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ACTIVOS</w:t>
            </w: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64C9534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2021</w:t>
            </w: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br/>
              <w:t>M$</w:t>
            </w: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304DCE1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2020</w:t>
            </w: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br/>
              <w:t>M$</w:t>
            </w:r>
          </w:p>
        </w:tc>
        <w:tc>
          <w:tcPr>
            <w:tcW w:w="225" w:type="dxa"/>
            <w:vAlign w:val="bottom"/>
          </w:tcPr>
          <w:p w14:paraId="1C9AA0A5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311ABFC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PASIVOS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7FFDEC8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 xml:space="preserve">2021 </w:t>
            </w: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br/>
              <w:t>M$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E12586C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2020</w:t>
            </w: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br/>
              <w:t>M$</w:t>
            </w:r>
          </w:p>
        </w:tc>
      </w:tr>
      <w:tr w:rsidR="009B401A" w14:paraId="45C87E30" w14:textId="77777777" w:rsidTr="009B401A">
        <w:trPr>
          <w:trHeight w:val="255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7952E288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Circulante</w:t>
            </w: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7BC9770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AE8896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" w:type="dxa"/>
            <w:vAlign w:val="bottom"/>
          </w:tcPr>
          <w:p w14:paraId="45EB4AD8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6EA31D01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Corto plazo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029C95B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C286C1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B401A" w14:paraId="05F6F5B0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379DC643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4.11.1 Disponible: Caja y Bancos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CBD57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47.909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C97AB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28.006</w:t>
            </w:r>
          </w:p>
        </w:tc>
        <w:tc>
          <w:tcPr>
            <w:tcW w:w="225" w:type="dxa"/>
            <w:vAlign w:val="bottom"/>
          </w:tcPr>
          <w:p w14:paraId="2474BC2F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D640F6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4.21.1 Obligación con Bancos e Instituciones                   Financieras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B06C7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3ED17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4D0EEFB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E3C159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4.11.2 Inversiones Temporales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15F61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205.660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8F748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109.538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6D7534A7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471E912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4.21.2 Cuentas por Pagar y Acreedores varios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0741D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768B7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203DC8E6" w14:textId="77777777" w:rsidTr="009B401A">
        <w:trPr>
          <w:trHeight w:val="307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6E6CE72D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4.11.3 Cuentas por Cobrar</w:t>
            </w: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62ED9AF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05DD11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3A2C1CE7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95D9BD0" w14:textId="77777777" w:rsidR="009B401A" w:rsidRDefault="009B40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4.21.3 Fondos y Proyectos en Administración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2F68D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D681C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681498C2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D50E0F7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4.11.3.1 Donaciones por Recibir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D3538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3815D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22A9E079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6A154AD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4.21.4 Otros pasivos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4DE5D00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0469C0C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29C13C6E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93532D9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4.11.3.2 Subvenciones por Recibir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ECB00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B291C4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732E0084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6D6C190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4.21.4.1 Impuesto a la Renta por Pagar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7CC83A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E3B5C6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66BC4145" w14:textId="77777777" w:rsidTr="009B401A">
        <w:trPr>
          <w:trHeight w:val="30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5381715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4.11.3.3 Cuotas Sociales por Cobrar (Neto)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DA79A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79498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1B071F7B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B4F7E55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4.21.4.2 Retenciones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3AE7C1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1.885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DC3A7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1.983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72C40D5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F20E3EF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4.11.3.4 Otras cuentas por cobrar (Neto)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D528E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901BE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328A9CBF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0AAC1798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4.21.4.3 Provisiones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11CB4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B0515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79A92FF" w14:textId="77777777" w:rsidTr="009B401A">
        <w:trPr>
          <w:trHeight w:val="255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17BFEBE5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4.11.4 Otros activos circulantes</w:t>
            </w: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38C972B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3432EC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63673128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08D5BEB3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4.21.4.4 Ingresos percibidos por adelantado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01937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83568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3D562CC4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005E4FA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4.11.4.1 Existencias</w:t>
            </w: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2E2856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CE12B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02B15F36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99E54D6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4.21.4.5 Otros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2974C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70E6E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22B7CEB" w14:textId="77777777" w:rsidTr="009B401A">
        <w:trPr>
          <w:trHeight w:val="33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E002BAD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4.11.4.2 Impuestos por recuperar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9868D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FA9D2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056CB379" w14:textId="77777777" w:rsidR="009B401A" w:rsidRDefault="009B401A" w:rsidP="00D071D6">
            <w:pPr>
              <w:numPr>
                <w:ilvl w:val="0"/>
                <w:numId w:val="2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362DE08E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90C78E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86530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0794BD9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964339D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4.11.4.3 Gastos pagados por anticipado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1CEB9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88079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1197AA49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026C6D1E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A2CD0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A030B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1460F48" w14:textId="77777777" w:rsidTr="009B401A">
        <w:trPr>
          <w:trHeight w:val="287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85F913B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4.11.4.4 Otros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53769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DFAAB1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2481AE4D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1E0894DE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43DAC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2C946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207078C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07C50B29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4.11.5 Activos con Restricciones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D49DAB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59835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5611668B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497C19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EA37D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6DDEB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DC2F2C5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2B96E9B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4.11.0 Total Activo Circulante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ED52DF6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253.569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35127BB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137.544</w:t>
            </w:r>
          </w:p>
        </w:tc>
        <w:tc>
          <w:tcPr>
            <w:tcW w:w="225" w:type="dxa"/>
            <w:vAlign w:val="bottom"/>
          </w:tcPr>
          <w:p w14:paraId="3B6E2A51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C5A4929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4.21.0  Total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 xml:space="preserve"> Pasivo Corto Plazo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EB5544D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1.885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D7006D6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1.983</w:t>
            </w:r>
          </w:p>
        </w:tc>
      </w:tr>
      <w:tr w:rsidR="009B401A" w14:paraId="672A77BA" w14:textId="77777777" w:rsidTr="009B401A">
        <w:trPr>
          <w:trHeight w:val="137"/>
        </w:trPr>
        <w:tc>
          <w:tcPr>
            <w:tcW w:w="3397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5AE83DCA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1A976080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3C5DDA7A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5" w:type="dxa"/>
            <w:vAlign w:val="bottom"/>
          </w:tcPr>
          <w:p w14:paraId="77935B33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6B1EAE68" w14:textId="77777777" w:rsidR="009B401A" w:rsidRDefault="009B401A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1315C7CA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459E5B89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B401A" w14:paraId="33747D54" w14:textId="77777777" w:rsidTr="009B401A">
        <w:trPr>
          <w:trHeight w:val="255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633FF60E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Fijo</w:t>
            </w: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27CF6EF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BE111E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6478EE1C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0E53998B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Largo Plazo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3836162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0DFCB9E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BECE469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6F8D20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4.12.1 Terrenos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9D966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29FDB0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59A2DE81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83EECD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4.22.1 Obligaciones con Bancos e Instituciones Financieras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10656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FA2F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0547BC3" w14:textId="77777777" w:rsidTr="009B401A">
        <w:trPr>
          <w:trHeight w:val="330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A035202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4.12.2 Construcciones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6DE39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28.957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C172B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28.957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0E5AECA4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135035A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4.22.2 Fondos y Proyectos en Administración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CE813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40F06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349F08DC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41CAC7B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4.12.3 Muebles y útiles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119D7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4.680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D37DB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4.680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158B470D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B31889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4.22.3 Provisiones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515AD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1722C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41600B48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423B976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4.12.4 Vehículos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8EC00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10.829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69B66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10.829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1687F3AD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89BEE5D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4.22.4 Otros pasivos a largo plazo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1460A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CD55C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44CA972C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C9DA326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4.12.5 Otros activos fijos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6688A20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22BD9DD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" w:type="dxa"/>
            <w:vAlign w:val="bottom"/>
          </w:tcPr>
          <w:p w14:paraId="5F5E42FC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3E3CA89F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81DA4E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644BA37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B401A" w14:paraId="57E96CA1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B163A65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4.12.6 (-) Depreciación Acumulada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CAEC2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9D1E47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243581D8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33C2F730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91BD5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1A52D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418543B5" w14:textId="77777777" w:rsidTr="009B401A">
        <w:trPr>
          <w:trHeight w:val="359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30F94AD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4.12.7 Activos de Uso Restringido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B9A2C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A58ED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3C66C2CD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D4BF888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68A4CE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2B4148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31C94F4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0835278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4.12.0 Total Activo Fijo Neto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8FF85A8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44.467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DB7637C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44.466</w:t>
            </w:r>
          </w:p>
        </w:tc>
        <w:tc>
          <w:tcPr>
            <w:tcW w:w="225" w:type="dxa"/>
            <w:vAlign w:val="bottom"/>
          </w:tcPr>
          <w:p w14:paraId="3F7063A3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5AB4B04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 xml:space="preserve"> 4.22.0 Total Pasivo a Largo Plazo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2769BA63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1E202AF4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0</w:t>
            </w:r>
          </w:p>
        </w:tc>
      </w:tr>
      <w:tr w:rsidR="009B401A" w14:paraId="5E6C2943" w14:textId="77777777" w:rsidTr="009B401A">
        <w:trPr>
          <w:trHeight w:val="207"/>
        </w:trPr>
        <w:tc>
          <w:tcPr>
            <w:tcW w:w="3397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0A8B24F8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1715E6C8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3E435256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vAlign w:val="bottom"/>
          </w:tcPr>
          <w:p w14:paraId="37BA7241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Align w:val="bottom"/>
          </w:tcPr>
          <w:p w14:paraId="06BDE642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14:paraId="3E371FC2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14:paraId="63CA2EA4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B401A" w14:paraId="0E7A5119" w14:textId="77777777" w:rsidTr="009B401A">
        <w:trPr>
          <w:trHeight w:val="255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7677C774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Otros Activos</w:t>
            </w: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6C2B9E5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066F49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68C1C4C7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CA6FF86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4.20.0 TOTAL PASIVO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DA5B3D6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1.885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8F0F1D5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1.983</w:t>
            </w:r>
          </w:p>
        </w:tc>
      </w:tr>
      <w:tr w:rsidR="009B401A" w14:paraId="3501F9EB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0585E1F6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4.13.1 Inversiones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3A3E7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7BE3A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68D957F4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7510271F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07B9B74B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7AB9626D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B401A" w14:paraId="0D99EC47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7DD6BD6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4.13.2 Activos con Restricciones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7EC4C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5131C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4BEEC35B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808080"/>
            <w:vAlign w:val="center"/>
            <w:hideMark/>
          </w:tcPr>
          <w:p w14:paraId="21C958C5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PATRIMONIO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08080"/>
            <w:vAlign w:val="center"/>
            <w:hideMark/>
          </w:tcPr>
          <w:p w14:paraId="445F47D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16531D5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4BBD8B37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50A067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4.13.3 Otros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A685D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69E3B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1852F147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0FEF0EF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4.31.1 Sin Restricciones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F6DC6E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296.151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739F9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180.027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698370DE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1929B6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602B8A" w14:textId="77777777" w:rsidR="009B401A" w:rsidRDefault="009B401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73094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7C38A357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3DF2ED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4.31.2 Con Restricciones Temporales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1435F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67DC8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3650FE0A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28DE856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17167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5C5AA6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" w:type="dxa"/>
            <w:vAlign w:val="bottom"/>
          </w:tcPr>
          <w:p w14:paraId="5B25E1DE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756D5F1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4.31.3 Con Restricciones Permanentes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5A65A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BFA8F1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2FB528F2" w14:textId="77777777" w:rsidTr="009B401A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C2E8971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4.13.0 Total Otros Activos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05B9CA8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5957C06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0</w:t>
            </w:r>
          </w:p>
        </w:tc>
        <w:tc>
          <w:tcPr>
            <w:tcW w:w="225" w:type="dxa"/>
            <w:vAlign w:val="bottom"/>
          </w:tcPr>
          <w:p w14:paraId="62C3C55A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B76E763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4.31.0 TOTAL PATRIMONIO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B9784B3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296.151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2ECAA8A9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180.027 </w:t>
            </w:r>
          </w:p>
        </w:tc>
      </w:tr>
      <w:tr w:rsidR="009B401A" w14:paraId="7E44A850" w14:textId="77777777" w:rsidTr="009B401A">
        <w:trPr>
          <w:trHeight w:val="255"/>
        </w:trPr>
        <w:tc>
          <w:tcPr>
            <w:tcW w:w="3397" w:type="dxa"/>
            <w:vAlign w:val="center"/>
          </w:tcPr>
          <w:p w14:paraId="53F0A5AD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5210CEEA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69DEC484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25" w:type="dxa"/>
            <w:vAlign w:val="bottom"/>
          </w:tcPr>
          <w:p w14:paraId="2225F02B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247B70E6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EA6E1C6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533047F0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9B401A" w14:paraId="673ED42E" w14:textId="77777777" w:rsidTr="009B401A">
        <w:trPr>
          <w:trHeight w:val="255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2AF9F502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4.10.0 TOTAL ACTIVOS</w:t>
            </w: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2390F96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298.036</w:t>
            </w: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217E0BB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182.010</w:t>
            </w:r>
          </w:p>
        </w:tc>
        <w:tc>
          <w:tcPr>
            <w:tcW w:w="225" w:type="dxa"/>
            <w:vAlign w:val="bottom"/>
          </w:tcPr>
          <w:p w14:paraId="19154DB6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153089F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4.30.0 TOTAL PASIVO Y PATRIMONIO</w:t>
            </w: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97E9CDE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298.036</w:t>
            </w: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1954DA13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182.010</w:t>
            </w:r>
          </w:p>
        </w:tc>
      </w:tr>
      <w:tr w:rsidR="009B401A" w14:paraId="1E7196BE" w14:textId="77777777" w:rsidTr="009B401A">
        <w:trPr>
          <w:trHeight w:val="255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705EDB46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  <w:p w14:paraId="020F0239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14D4E681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469B9345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225" w:type="dxa"/>
            <w:vAlign w:val="bottom"/>
          </w:tcPr>
          <w:p w14:paraId="596D9595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5C1054F6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7998476B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61F8BCD8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9B401A" w14:paraId="573CBE17" w14:textId="77777777" w:rsidTr="009B401A">
        <w:trPr>
          <w:trHeight w:val="255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06B0BC90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  <w:p w14:paraId="453E8301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0A349B07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1F2C10F8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225" w:type="dxa"/>
            <w:vAlign w:val="bottom"/>
          </w:tcPr>
          <w:p w14:paraId="7893C11F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5764C9F5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50A4940B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</w:tcPr>
          <w:p w14:paraId="54D0543E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</w:tr>
    </w:tbl>
    <w:p w14:paraId="505563F4" w14:textId="77777777" w:rsidR="009B401A" w:rsidRDefault="009B401A" w:rsidP="009B401A">
      <w:pP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6E85B2F" w14:textId="77777777" w:rsidR="009B401A" w:rsidRDefault="009B401A" w:rsidP="009B401A">
      <w:pP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AFF0838" w14:textId="77777777" w:rsidR="009B401A" w:rsidRDefault="009B401A" w:rsidP="009B401A">
      <w:pP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4EB26C8" w14:textId="77777777" w:rsidR="009B401A" w:rsidRDefault="009B401A" w:rsidP="009B401A">
      <w:pP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C3BA9B6" w14:textId="77777777" w:rsidR="009B401A" w:rsidRDefault="009B401A" w:rsidP="009B401A">
      <w:pP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7EA89E6" w14:textId="77777777" w:rsidR="009B401A" w:rsidRDefault="009B401A" w:rsidP="009B401A">
      <w:pP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BB93424" w14:textId="77777777" w:rsidR="009B401A" w:rsidRDefault="009B401A" w:rsidP="009B401A">
      <w:pP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B121F05" w14:textId="77777777" w:rsidR="009B401A" w:rsidRDefault="009B401A" w:rsidP="009B401A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Estado de Actividades 1° de enero al 31 de diciembre de 2021</w:t>
      </w:r>
    </w:p>
    <w:p w14:paraId="313CE9C5" w14:textId="77777777" w:rsidR="009B401A" w:rsidRDefault="009B401A" w:rsidP="009B401A">
      <w:pPr>
        <w:spacing w:before="240"/>
        <w:rPr>
          <w:rFonts w:ascii="Arial" w:eastAsia="Arial" w:hAnsi="Arial" w:cs="Arial"/>
        </w:rPr>
      </w:pPr>
    </w:p>
    <w:tbl>
      <w:tblPr>
        <w:tblStyle w:val="8"/>
        <w:tblW w:w="84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188"/>
        <w:gridCol w:w="1133"/>
        <w:gridCol w:w="1079"/>
      </w:tblGrid>
      <w:tr w:rsidR="009B401A" w14:paraId="0757E5D6" w14:textId="77777777" w:rsidTr="009B401A">
        <w:trPr>
          <w:trHeight w:val="510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8E0F439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905F763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2021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br/>
              <w:t>M$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4F07226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2020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br/>
              <w:t>M$</w:t>
            </w:r>
          </w:p>
        </w:tc>
      </w:tr>
      <w:tr w:rsidR="009B401A" w14:paraId="0B87BA8D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521907E6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Ingresos Operacionales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2550F57F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DE6D50A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B401A" w14:paraId="1070D199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710C657F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4.40.1 Privados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039EB4C6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A89B85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E902E89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32589DC" w14:textId="77777777" w:rsidR="009B401A" w:rsidRDefault="009B401A">
            <w:pPr>
              <w:ind w:firstLine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4.40.1.1 Donaciones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26AE5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261.194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0FBFFC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180.502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2E02EB5E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C563548" w14:textId="77777777" w:rsidR="009B401A" w:rsidRDefault="009B401A">
            <w:pPr>
              <w:ind w:firstLine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4.40.1.2 Proyectos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46E59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E2DB4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1314520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10C2DF2" w14:textId="77777777" w:rsidR="009B401A" w:rsidRDefault="009B401A">
            <w:pPr>
              <w:ind w:firstLine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4.40.1.3 Venta de bienes y servicios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4B6A9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45F0B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B401A" w14:paraId="3389A449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A359485" w14:textId="77777777" w:rsidR="009B401A" w:rsidRDefault="009B401A">
            <w:pPr>
              <w:ind w:firstLine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4.40.1.4 Otros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8F9F7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E6564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087DCB1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427055F7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4.40.2 Estatales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6A9ECF9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98E3B5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D6AA792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72A227B" w14:textId="77777777" w:rsidR="009B401A" w:rsidRDefault="009B401A">
            <w:pPr>
              <w:ind w:firstLine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4.40.2.1 Subvenciones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799AA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2EEDE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DDBF731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FAB32ED" w14:textId="77777777" w:rsidR="009B401A" w:rsidRDefault="009B401A">
            <w:pPr>
              <w:ind w:firstLine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4.40.2.2 Proyectos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CD925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7461E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65ED7BAB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AA6CF58" w14:textId="77777777" w:rsidR="009B401A" w:rsidRDefault="009B401A">
            <w:pPr>
              <w:ind w:firstLine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4.40.2.3 Venta de bienes y servicios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6D33D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469B26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7AF8C4A9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2AE4B0D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4.40.0 Total Ingresos Operacionales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3821C32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261.194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1808846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180.502</w:t>
            </w:r>
          </w:p>
        </w:tc>
      </w:tr>
      <w:tr w:rsidR="009B401A" w14:paraId="57469F61" w14:textId="77777777" w:rsidTr="009B401A">
        <w:trPr>
          <w:trHeight w:val="300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349D826E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Gastos Operacionales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19A17354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1D22E49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B401A" w14:paraId="50246892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B5D258D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4.50.1 Costo de Remuneraciones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767FD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132.703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013515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104.495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77E6BE95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FCC8D72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4.50.2 Gastos Generales de Operación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5B112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47.957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AEBF1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33.229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633C972B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A2A4E6A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4.50.3 Gastos Administrativos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0F351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11.543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675760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12.054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74F1958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6803D2A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4.50.4 Depreciación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B7475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239326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6DF6ACA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08C17D8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4.50.5 Castigo de incobrables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97B68E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741892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3CBEC38A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4108161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4.50.6 Costo directo venta de bienes y servicios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4840305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8B6C1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B401A" w14:paraId="318AC9B6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D605168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4.50.7 Otros costos de proyectos específicos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731FFF8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D9B153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B401A" w14:paraId="7A98A606" w14:textId="77777777" w:rsidTr="009B401A">
        <w:trPr>
          <w:trHeight w:val="300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4690AF5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4.50.0 Total Gastos Operacionales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CD6298D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192.203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F04EA2C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149.778</w:t>
            </w:r>
          </w:p>
        </w:tc>
      </w:tr>
      <w:tr w:rsidR="009B401A" w14:paraId="03CB2649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D2620C0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4.60.0 Superávit (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Déficit)  Operacional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AC3473B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68.991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0908856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30.725</w:t>
            </w:r>
          </w:p>
        </w:tc>
      </w:tr>
      <w:tr w:rsidR="009B401A" w14:paraId="04467DC0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2388663C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42C6C99D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5F316041" w14:textId="77777777" w:rsidR="009B401A" w:rsidRDefault="009B40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B401A" w14:paraId="2D322B66" w14:textId="77777777" w:rsidTr="009B401A">
        <w:trPr>
          <w:trHeight w:val="300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1F52E3F4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Ingresos No Operacionales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49FFB9C4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28681E5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B401A" w14:paraId="28473B57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8B7AF9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4.41.1 Renta de inversiones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D8DF6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28.175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FFED8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3.024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B3474C5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FBC4B67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4.41.2 Ganancia venta de activos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A57D3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C290A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6D129FFC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6706715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4.41.3 Indemnización seguros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2F6F56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CF26D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574A22B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E906D45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4.41.4 Otros ingresos no operacionales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05BCF17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8856B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B401A" w14:paraId="0809D45E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67E4214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4.41.0 Total Ingresos No Operacionales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4BA0022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28.175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EA416C1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3.024</w:t>
            </w:r>
          </w:p>
        </w:tc>
      </w:tr>
      <w:tr w:rsidR="009B401A" w14:paraId="223CB2B7" w14:textId="77777777" w:rsidTr="009B401A">
        <w:trPr>
          <w:trHeight w:val="300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7C24BCFD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Egresos No Operacionales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  <w:hideMark/>
          </w:tcPr>
          <w:p w14:paraId="28732182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3D94BC5" w14:textId="77777777" w:rsidR="009B401A" w:rsidRDefault="009B401A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B401A" w14:paraId="3CD176AD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0DA0CA69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4.51.1 Gastos Financieros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81CCE6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-820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9E7A95" w14:textId="77777777" w:rsidR="009B401A" w:rsidRDefault="009B401A">
            <w:pPr>
              <w:ind w:firstLine="36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-510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6F23E6A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AC2AECD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4.51.2 Por venta de activos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9B8D42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2AFA24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29FE3077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6512533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4.51.3 Por siniestros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20CF45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05724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30C2529F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79605D2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4.51.4 Otros gastos no operacionales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716A12C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5FD6D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B401A" w14:paraId="3834A4CC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29E8670B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4.51.0 Total Egresos No Operacionales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3C5DD33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-820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8C3BCF3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-510</w:t>
            </w:r>
          </w:p>
        </w:tc>
      </w:tr>
      <w:tr w:rsidR="009B401A" w14:paraId="31623B09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6A2FCE0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4.61.0 Superávit (Déficit) No Operacional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5CC0440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27.355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ECBF426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2.514</w:t>
            </w:r>
          </w:p>
        </w:tc>
      </w:tr>
      <w:tr w:rsidR="009B401A" w14:paraId="2148777F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07F8AF5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802A5C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89FB0A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B401A" w14:paraId="5AD57468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41CF69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4.62.1 Superávit (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Déficit)  antes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impuestos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2DB6B6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96.346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C7174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33.238</w:t>
            </w:r>
          </w:p>
        </w:tc>
      </w:tr>
      <w:tr w:rsidR="009B401A" w14:paraId="5B500180" w14:textId="77777777" w:rsidTr="009B401A">
        <w:trPr>
          <w:trHeight w:val="255"/>
          <w:jc w:val="center"/>
        </w:trPr>
        <w:tc>
          <w:tcPr>
            <w:tcW w:w="61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9DFA3CE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4.62.2 Impuesto Renta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9BF08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66301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38F41D8" w14:textId="77777777" w:rsidTr="009B401A">
        <w:trPr>
          <w:trHeight w:val="495"/>
          <w:jc w:val="center"/>
        </w:trPr>
        <w:tc>
          <w:tcPr>
            <w:tcW w:w="6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27568436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4.62.0 Déficit / Superávit del Ejercicio </w:t>
            </w:r>
            <w:r>
              <w:rPr>
                <w:rFonts w:ascii="Arial" w:eastAsia="Arial" w:hAnsi="Arial" w:cs="Arial"/>
                <w:i/>
                <w:color w:val="FFFFFF"/>
                <w:sz w:val="18"/>
                <w:szCs w:val="18"/>
              </w:rPr>
              <w:t>(Debe ir en la carátula)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D1AD6FF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96.346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9B6C423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    33.238</w:t>
            </w:r>
          </w:p>
        </w:tc>
      </w:tr>
    </w:tbl>
    <w:p w14:paraId="29DDA7C1" w14:textId="77777777" w:rsidR="009B401A" w:rsidRDefault="009B401A" w:rsidP="009B401A">
      <w:pPr>
        <w:rPr>
          <w:rFonts w:ascii="Arial" w:eastAsia="Arial" w:hAnsi="Arial" w:cs="Arial"/>
        </w:rPr>
      </w:pPr>
    </w:p>
    <w:p w14:paraId="37795801" w14:textId="77777777" w:rsidR="009B401A" w:rsidRDefault="009B401A" w:rsidP="009B401A">
      <w:pPr>
        <w:rPr>
          <w:rFonts w:ascii="Arial" w:eastAsia="Arial" w:hAnsi="Arial" w:cs="Arial"/>
        </w:rPr>
      </w:pPr>
    </w:p>
    <w:p w14:paraId="4531DD61" w14:textId="77777777" w:rsidR="009B401A" w:rsidRDefault="009B401A" w:rsidP="009B401A">
      <w:pPr>
        <w:rPr>
          <w:rFonts w:ascii="Arial" w:eastAsia="Arial" w:hAnsi="Arial" w:cs="Arial"/>
        </w:rPr>
      </w:pPr>
    </w:p>
    <w:p w14:paraId="2506A2DD" w14:textId="77777777" w:rsidR="009B401A" w:rsidRDefault="009B401A" w:rsidP="009B401A">
      <w:pPr>
        <w:rPr>
          <w:rFonts w:ascii="Arial" w:eastAsia="Arial" w:hAnsi="Arial" w:cs="Arial"/>
        </w:rPr>
        <w:sectPr w:rsidR="009B401A">
          <w:pgSz w:w="12240" w:h="15840"/>
          <w:pgMar w:top="720" w:right="720" w:bottom="720" w:left="720" w:header="720" w:footer="720" w:gutter="0"/>
          <w:cols w:space="720"/>
        </w:sectPr>
      </w:pPr>
    </w:p>
    <w:p w14:paraId="0AA2BCD9" w14:textId="77777777" w:rsidR="009B401A" w:rsidRDefault="009B401A" w:rsidP="009B401A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Estado de Flujo de Efectivo 1° de enero al 31 de diciembre de 2021</w:t>
      </w:r>
    </w:p>
    <w:p w14:paraId="20338C07" w14:textId="77777777" w:rsidR="009B401A" w:rsidRDefault="009B401A" w:rsidP="009B401A">
      <w:pPr>
        <w:spacing w:before="240"/>
        <w:ind w:left="720" w:hanging="360"/>
        <w:rPr>
          <w:rFonts w:ascii="Arial" w:eastAsia="Arial" w:hAnsi="Arial" w:cs="Arial"/>
        </w:rPr>
      </w:pPr>
    </w:p>
    <w:tbl>
      <w:tblPr>
        <w:tblStyle w:val="7"/>
        <w:tblW w:w="781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828"/>
        <w:gridCol w:w="995"/>
        <w:gridCol w:w="992"/>
      </w:tblGrid>
      <w:tr w:rsidR="009B401A" w14:paraId="68B5C333" w14:textId="77777777" w:rsidTr="009B401A">
        <w:trPr>
          <w:trHeight w:val="510"/>
          <w:jc w:val="center"/>
        </w:trPr>
        <w:tc>
          <w:tcPr>
            <w:tcW w:w="5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748FAF0C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73B5CA4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2021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br/>
              <w:t>M$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B5DCE07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2020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br/>
              <w:t>M$</w:t>
            </w:r>
          </w:p>
        </w:tc>
      </w:tr>
      <w:tr w:rsidR="009B401A" w14:paraId="03EB174A" w14:textId="77777777" w:rsidTr="009B401A">
        <w:trPr>
          <w:trHeight w:val="300"/>
          <w:jc w:val="center"/>
        </w:trPr>
        <w:tc>
          <w:tcPr>
            <w:tcW w:w="5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808080"/>
            <w:vAlign w:val="center"/>
            <w:hideMark/>
          </w:tcPr>
          <w:p w14:paraId="200E6182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Flujo de efectivo proveniente de actividades operacionales</w:t>
            </w:r>
          </w:p>
        </w:tc>
        <w:tc>
          <w:tcPr>
            <w:tcW w:w="99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08080"/>
            <w:vAlign w:val="center"/>
            <w:hideMark/>
          </w:tcPr>
          <w:p w14:paraId="62BF73DE" w14:textId="77777777" w:rsidR="009B401A" w:rsidRDefault="009B401A">
            <w:pPr>
              <w:jc w:val="right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5CCFBF7" w14:textId="77777777" w:rsidR="009B401A" w:rsidRDefault="009B401A">
            <w:pPr>
              <w:jc w:val="right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 </w:t>
            </w:r>
          </w:p>
        </w:tc>
      </w:tr>
      <w:tr w:rsidR="009B401A" w14:paraId="24609DA9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CE91C37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4.71.1 Donaciones recibidas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45EC5BD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261.194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178D5773" w14:textId="77777777" w:rsidR="009B401A" w:rsidRDefault="009B401A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180.502 </w:t>
            </w:r>
          </w:p>
        </w:tc>
      </w:tr>
      <w:tr w:rsidR="009B401A" w14:paraId="601F3955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98D2FCB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4.71.2 Subvenciones recibidas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286F3898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4DDADB6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8FE0CF1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8E75FF3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4.71.3 Cuotas sociales cobradas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4F58C09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1AE186D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3CF8CBE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5434D8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4.71.4 Otros ingresos recibidos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2202BF1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28.175 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5E6996E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66B309C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C57008F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4.71.5 Sueldos y honorarios pagados (menos)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50BD35E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(154.520)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05C8E0F8" w14:textId="77777777" w:rsidR="009B401A" w:rsidRDefault="009B401A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(122.207) </w:t>
            </w:r>
          </w:p>
        </w:tc>
      </w:tr>
      <w:tr w:rsidR="009B401A" w14:paraId="3435C60F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9349215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4.71.6 Pago a proveedores (menos)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50D51F6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(38.502)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1B234C60" w14:textId="77777777" w:rsidR="009B401A" w:rsidRDefault="009B401A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(12.677) </w:t>
            </w:r>
          </w:p>
        </w:tc>
      </w:tr>
      <w:tr w:rsidR="009B401A" w14:paraId="126A6239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0DFBF65C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4.71.7 Impuestos pagados (menos)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1626D0C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6A246CA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0105F3DC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1646E6B9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4.71.0 Total Flujo Neto Operacional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90DFBA8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96.347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87C3B90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45.618</w:t>
            </w:r>
          </w:p>
        </w:tc>
      </w:tr>
      <w:tr w:rsidR="009B401A" w14:paraId="0C8F418F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5C68EBA7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4025505E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7288FE43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9B401A" w14:paraId="3F46CB53" w14:textId="77777777" w:rsidTr="009B401A">
        <w:trPr>
          <w:trHeight w:val="300"/>
          <w:jc w:val="center"/>
        </w:trPr>
        <w:tc>
          <w:tcPr>
            <w:tcW w:w="5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808080"/>
            <w:vAlign w:val="center"/>
            <w:hideMark/>
          </w:tcPr>
          <w:p w14:paraId="6ED2D01B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Flujo de efectivo proveniente de actividades de inversión</w:t>
            </w:r>
          </w:p>
        </w:tc>
        <w:tc>
          <w:tcPr>
            <w:tcW w:w="99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08080"/>
            <w:vAlign w:val="center"/>
            <w:hideMark/>
          </w:tcPr>
          <w:p w14:paraId="28868EC0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D1F27C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9B401A" w14:paraId="68BD5F03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19F2FF8E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4.72.1 Venta de activos fijos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429A3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24041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35EF2FEF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3F2D792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4.72.2 Compra de activos fijos (menos)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44E1F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9CB59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58449416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340EA1A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4.72.3 Inversiones de largo plazo (menos)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5BE4C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(60.343)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65463E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(28.000)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1C6911D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9F1E87B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4.72.4 Compra / venta de valores negociables (neto)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070A46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5EF414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3.024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28EF8EAB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9B9C41B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4.72.0 Total Flujo Neto de Inversión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6A4E69F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(60.343)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6F303F0B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(24.976)</w:t>
            </w:r>
          </w:p>
        </w:tc>
      </w:tr>
      <w:tr w:rsidR="009B401A" w14:paraId="57D44045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094111C3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20531EF0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</w:tcPr>
          <w:p w14:paraId="2FD6A066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9B401A" w14:paraId="1AAB9CBE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808080"/>
            <w:vAlign w:val="center"/>
            <w:hideMark/>
          </w:tcPr>
          <w:p w14:paraId="04B28165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Flujo de efectivo proveniente de actividades de financiamiento</w:t>
            </w:r>
          </w:p>
        </w:tc>
        <w:tc>
          <w:tcPr>
            <w:tcW w:w="99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08080"/>
            <w:vAlign w:val="center"/>
            <w:hideMark/>
          </w:tcPr>
          <w:p w14:paraId="4F1AA980" w14:textId="77777777" w:rsidR="009B401A" w:rsidRDefault="009B401A">
            <w:pPr>
              <w:jc w:val="right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CE57AFA" w14:textId="77777777" w:rsidR="009B401A" w:rsidRDefault="009B401A">
            <w:pPr>
              <w:jc w:val="right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 </w:t>
            </w:r>
          </w:p>
        </w:tc>
      </w:tr>
      <w:tr w:rsidR="009B401A" w14:paraId="6AE3A384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4A8E948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4.73.1 Préstamos recibidos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F0A5B35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59B0E1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729728B8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3A0501DB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4.73.2 Intereses recibidos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24EE9F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E32F3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62E0798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C020F95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4.73.3 Pago de préstamos (menos)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1CA0F7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581BC3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2B8C90AB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7EE62084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4.73.4 Gastos financieros (menos)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7A6109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(820)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E9847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(510)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117C657B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A96C11E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4.73.5 Fondos recibidos en administración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7B834D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68EDEC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4867F3A9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C4DE4FD" w14:textId="77777777" w:rsidR="009B401A" w:rsidRDefault="009B401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4.73.6 Fondos usados en administración (menos)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56BECA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E20F0B" w14:textId="77777777" w:rsidR="009B401A" w:rsidRDefault="009B401A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B401A" w14:paraId="2E8EEA78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6FB6BFE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4.73.0 Total Flujo de financiamiento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66AC1B3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(820)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8959C03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(510) </w:t>
            </w:r>
          </w:p>
        </w:tc>
      </w:tr>
      <w:tr w:rsidR="009B401A" w14:paraId="0EB2ECCA" w14:textId="77777777" w:rsidTr="009B401A">
        <w:trPr>
          <w:trHeight w:val="285"/>
          <w:jc w:val="center"/>
        </w:trPr>
        <w:tc>
          <w:tcPr>
            <w:tcW w:w="5830" w:type="dxa"/>
            <w:vAlign w:val="bottom"/>
          </w:tcPr>
          <w:p w14:paraId="3BC5CD18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5" w:type="dxa"/>
            <w:vAlign w:val="bottom"/>
          </w:tcPr>
          <w:p w14:paraId="2E59E0D8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4913911D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9B401A" w14:paraId="56B2EEA0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132C067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4.70.0 Flujo Neto Total</w:t>
            </w:r>
          </w:p>
        </w:tc>
        <w:tc>
          <w:tcPr>
            <w:tcW w:w="9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130BD9AE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35.184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8AAACC5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20.591</w:t>
            </w:r>
          </w:p>
        </w:tc>
      </w:tr>
      <w:tr w:rsidR="009B401A" w14:paraId="2221E8A7" w14:textId="77777777" w:rsidTr="009B401A">
        <w:trPr>
          <w:trHeight w:val="285"/>
          <w:jc w:val="center"/>
        </w:trPr>
        <w:tc>
          <w:tcPr>
            <w:tcW w:w="5830" w:type="dxa"/>
            <w:vAlign w:val="bottom"/>
          </w:tcPr>
          <w:p w14:paraId="2979453F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5" w:type="dxa"/>
            <w:vAlign w:val="bottom"/>
          </w:tcPr>
          <w:p w14:paraId="2C62428D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509FEBB2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9B401A" w14:paraId="405AE983" w14:textId="77777777" w:rsidTr="009B401A">
        <w:trPr>
          <w:trHeight w:val="285"/>
          <w:jc w:val="center"/>
        </w:trPr>
        <w:tc>
          <w:tcPr>
            <w:tcW w:w="5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9E7121B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4.74.0 Variación neta del efectivo</w:t>
            </w:r>
          </w:p>
        </w:tc>
        <w:tc>
          <w:tcPr>
            <w:tcW w:w="9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0AE5B92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BFBA7A3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0</w:t>
            </w:r>
          </w:p>
        </w:tc>
      </w:tr>
      <w:tr w:rsidR="009B401A" w14:paraId="5FB39515" w14:textId="77777777" w:rsidTr="009B401A">
        <w:trPr>
          <w:trHeight w:val="285"/>
          <w:jc w:val="center"/>
        </w:trPr>
        <w:tc>
          <w:tcPr>
            <w:tcW w:w="5830" w:type="dxa"/>
            <w:vAlign w:val="bottom"/>
          </w:tcPr>
          <w:p w14:paraId="7ABD2EF6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5" w:type="dxa"/>
            <w:vAlign w:val="bottom"/>
          </w:tcPr>
          <w:p w14:paraId="46BF948B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3EB27808" w14:textId="77777777" w:rsidR="009B401A" w:rsidRDefault="009B401A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9B401A" w14:paraId="7F56D382" w14:textId="77777777" w:rsidTr="009B401A">
        <w:trPr>
          <w:trHeight w:val="495"/>
          <w:jc w:val="center"/>
        </w:trPr>
        <w:tc>
          <w:tcPr>
            <w:tcW w:w="5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076B4017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4.74.1 Saldo inicial de Efectivo y Efectivo Equivalente</w:t>
            </w:r>
          </w:p>
        </w:tc>
        <w:tc>
          <w:tcPr>
            <w:tcW w:w="9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388676B1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12.724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198430F5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(7.867)</w:t>
            </w:r>
          </w:p>
        </w:tc>
      </w:tr>
      <w:tr w:rsidR="009B401A" w14:paraId="22DC56B1" w14:textId="77777777" w:rsidTr="009B401A">
        <w:trPr>
          <w:trHeight w:val="495"/>
          <w:jc w:val="center"/>
        </w:trPr>
        <w:tc>
          <w:tcPr>
            <w:tcW w:w="583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0FD1E62" w14:textId="77777777" w:rsidR="009B401A" w:rsidRDefault="009B401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4.74.2 Saldo final de Efectivo y Efectivo Equivalente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49836EB1" w14:textId="77777777" w:rsidR="009B401A" w:rsidRDefault="009B401A">
            <w:pPr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47.908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08080"/>
            <w:vAlign w:val="center"/>
            <w:hideMark/>
          </w:tcPr>
          <w:p w14:paraId="523A5504" w14:textId="77777777" w:rsidR="009B401A" w:rsidRDefault="009B401A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12.724</w:t>
            </w:r>
          </w:p>
        </w:tc>
      </w:tr>
    </w:tbl>
    <w:p w14:paraId="5EE6C37D" w14:textId="77777777" w:rsidR="006A1FBD" w:rsidRDefault="006A1FBD" w:rsidP="009B401A"/>
    <w:sectPr w:rsidR="006A1FBD" w:rsidSect="009B401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2AD8"/>
    <w:multiLevelType w:val="multilevel"/>
    <w:tmpl w:val="CD442336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06949"/>
    <w:multiLevelType w:val="multilevel"/>
    <w:tmpl w:val="E2C2B624"/>
    <w:lvl w:ilvl="0">
      <w:start w:val="1"/>
      <w:numFmt w:val="lowerLetter"/>
      <w:lvlText w:val="%1."/>
      <w:lvlJc w:val="left"/>
      <w:pPr>
        <w:ind w:left="1000" w:hanging="360"/>
      </w:pPr>
    </w:lvl>
    <w:lvl w:ilvl="1">
      <w:start w:val="1"/>
      <w:numFmt w:val="lowerLetter"/>
      <w:lvlText w:val="%2."/>
      <w:lvlJc w:val="left"/>
      <w:pPr>
        <w:ind w:left="1720" w:hanging="360"/>
      </w:pPr>
    </w:lvl>
    <w:lvl w:ilvl="2">
      <w:start w:val="1"/>
      <w:numFmt w:val="lowerRoman"/>
      <w:lvlText w:val="%3."/>
      <w:lvlJc w:val="right"/>
      <w:pPr>
        <w:ind w:left="2440" w:hanging="180"/>
      </w:pPr>
    </w:lvl>
    <w:lvl w:ilvl="3">
      <w:start w:val="1"/>
      <w:numFmt w:val="decimal"/>
      <w:lvlText w:val="%4."/>
      <w:lvlJc w:val="left"/>
      <w:pPr>
        <w:ind w:left="3160" w:hanging="360"/>
      </w:pPr>
    </w:lvl>
    <w:lvl w:ilvl="4">
      <w:start w:val="1"/>
      <w:numFmt w:val="lowerLetter"/>
      <w:lvlText w:val="%5."/>
      <w:lvlJc w:val="left"/>
      <w:pPr>
        <w:ind w:left="3880" w:hanging="360"/>
      </w:pPr>
    </w:lvl>
    <w:lvl w:ilvl="5">
      <w:start w:val="1"/>
      <w:numFmt w:val="lowerRoman"/>
      <w:lvlText w:val="%6."/>
      <w:lvlJc w:val="right"/>
      <w:pPr>
        <w:ind w:left="4600" w:hanging="180"/>
      </w:pPr>
    </w:lvl>
    <w:lvl w:ilvl="6">
      <w:start w:val="1"/>
      <w:numFmt w:val="decimal"/>
      <w:lvlText w:val="%7."/>
      <w:lvlJc w:val="left"/>
      <w:pPr>
        <w:ind w:left="5320" w:hanging="360"/>
      </w:pPr>
    </w:lvl>
    <w:lvl w:ilvl="7">
      <w:start w:val="1"/>
      <w:numFmt w:val="lowerLetter"/>
      <w:lvlText w:val="%8."/>
      <w:lvlJc w:val="left"/>
      <w:pPr>
        <w:ind w:left="6040" w:hanging="360"/>
      </w:pPr>
    </w:lvl>
    <w:lvl w:ilvl="8">
      <w:start w:val="1"/>
      <w:numFmt w:val="lowerRoman"/>
      <w:lvlText w:val="%9."/>
      <w:lvlJc w:val="right"/>
      <w:pPr>
        <w:ind w:left="6760" w:hanging="180"/>
      </w:pPr>
    </w:lvl>
  </w:abstractNum>
  <w:num w:numId="1" w16cid:durableId="967123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8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1A"/>
    <w:rsid w:val="006A1FBD"/>
    <w:rsid w:val="009B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8EA808"/>
  <w15:chartTrackingRefBased/>
  <w15:docId w15:val="{C8D4EDEB-AF11-463C-9F42-8A249A94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9">
    <w:name w:val="9"/>
    <w:basedOn w:val="Tablanormal"/>
    <w:rsid w:val="009B4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8">
    <w:name w:val="8"/>
    <w:basedOn w:val="Tablanormal"/>
    <w:rsid w:val="009B4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">
    <w:name w:val="7"/>
    <w:basedOn w:val="Tablanormal"/>
    <w:rsid w:val="009B4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6">
    <w:name w:val="6"/>
    <w:basedOn w:val="Tablanormal"/>
    <w:rsid w:val="009B4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0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2022-10-24T20:16:00Z</dcterms:created>
  <dcterms:modified xsi:type="dcterms:W3CDTF">2022-10-24T20:18:00Z</dcterms:modified>
</cp:coreProperties>
</file>